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9"/>
        <w:gridCol w:w="353"/>
        <w:gridCol w:w="639"/>
        <w:gridCol w:w="923"/>
        <w:gridCol w:w="11"/>
        <w:gridCol w:w="1407"/>
        <w:gridCol w:w="152"/>
        <w:gridCol w:w="568"/>
        <w:gridCol w:w="604"/>
        <w:gridCol w:w="271"/>
        <w:gridCol w:w="400"/>
        <w:gridCol w:w="698"/>
        <w:gridCol w:w="226"/>
        <w:gridCol w:w="196"/>
        <w:gridCol w:w="712"/>
        <w:gridCol w:w="281"/>
        <w:gridCol w:w="12"/>
        <w:gridCol w:w="700"/>
        <w:gridCol w:w="293"/>
        <w:gridCol w:w="699"/>
        <w:gridCol w:w="376"/>
        <w:gridCol w:w="617"/>
        <w:gridCol w:w="446"/>
        <w:gridCol w:w="12"/>
        <w:gridCol w:w="224"/>
        <w:gridCol w:w="177"/>
        <w:gridCol w:w="133"/>
        <w:gridCol w:w="91"/>
        <w:gridCol w:w="12"/>
        <w:gridCol w:w="380"/>
        <w:gridCol w:w="507"/>
        <w:gridCol w:w="711"/>
        <w:gridCol w:w="1840"/>
        <w:gridCol w:w="12"/>
        <w:gridCol w:w="273"/>
      </w:tblGrid>
      <w:tr w:rsidR="006A58D6" w:rsidRPr="00D22243" w:rsidTr="00737A96">
        <w:trPr>
          <w:gridAfter w:val="1"/>
          <w:wAfter w:w="273" w:type="dxa"/>
          <w:trHeight w:val="255"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6A58D6" w:rsidRPr="00D22243" w:rsidTr="00737A96">
        <w:trPr>
          <w:gridAfter w:val="1"/>
          <w:wAfter w:w="273" w:type="dxa"/>
          <w:trHeight w:val="540"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58D6" w:rsidRPr="00D22243" w:rsidRDefault="006A58D6" w:rsidP="006A5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"Формирование благоприятных условий реализации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развития потенциала молодёжи</w:t>
            </w:r>
            <w:r w:rsidRPr="00D222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6A58D6" w:rsidRPr="00D22243" w:rsidTr="00737A96">
        <w:trPr>
          <w:gridAfter w:val="1"/>
          <w:wAfter w:w="273" w:type="dxa"/>
          <w:trHeight w:val="570"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8D6" w:rsidRPr="00D22243" w:rsidTr="00737A96">
        <w:trPr>
          <w:gridAfter w:val="2"/>
          <w:wAfter w:w="285" w:type="dxa"/>
          <w:trHeight w:val="315"/>
        </w:trPr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8D6" w:rsidRPr="00D22243" w:rsidRDefault="006A58D6" w:rsidP="00D2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31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222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6A58D6" w:rsidRPr="00D22243" w:rsidTr="00737A96">
        <w:trPr>
          <w:gridAfter w:val="2"/>
          <w:wAfter w:w="285" w:type="dxa"/>
          <w:trHeight w:val="495"/>
        </w:trPr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222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A58D6" w:rsidRPr="00D22243" w:rsidRDefault="006A58D6" w:rsidP="006A5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679" w:type="dxa"/>
            <w:gridSpan w:val="3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6A5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22243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«Формирование благоприятных условий реализации и развития потенциала молодёжи» </w:t>
            </w:r>
          </w:p>
        </w:tc>
      </w:tr>
      <w:tr w:rsidR="006A58D6" w:rsidRPr="00D22243" w:rsidTr="00737A96">
        <w:trPr>
          <w:gridAfter w:val="2"/>
          <w:wAfter w:w="285" w:type="dxa"/>
          <w:trHeight w:val="390"/>
        </w:trPr>
        <w:tc>
          <w:tcPr>
            <w:tcW w:w="99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A58D6" w:rsidRPr="00D22243" w:rsidRDefault="006A58D6" w:rsidP="00D2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318" w:type="dxa"/>
            <w:gridSpan w:val="3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222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6A58D6" w:rsidRPr="00D22243" w:rsidTr="00737A96">
        <w:trPr>
          <w:gridAfter w:val="2"/>
          <w:wAfter w:w="285" w:type="dxa"/>
          <w:trHeight w:val="48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8D6" w:rsidRPr="00D22243" w:rsidRDefault="006A58D6" w:rsidP="00D222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97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36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2013 году </w:t>
            </w: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*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</w:t>
            </w:r>
            <w:proofErr w:type="spellStart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3970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1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737A96" w:rsidRPr="00737A96" w:rsidTr="00737A96">
        <w:trPr>
          <w:trHeight w:val="42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0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737A96" w:rsidRPr="00737A96" w:rsidTr="00737A96">
        <w:trPr>
          <w:trHeight w:val="2958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737A96">
              <w:rPr>
                <w:rFonts w:ascii="Times New Roman" w:eastAsia="Times New Roman" w:hAnsi="Times New Roman" w:cs="Times New Roman"/>
                <w:lang w:eastAsia="ru-RU"/>
              </w:rPr>
              <w:t xml:space="preserve">. Создание условий для развития и реализации потенциала молодёжи путем осуществления работы с детьми и молодёжью в возрасте 14-30 лет.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2014 г.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2 468,8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2 137,9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бюджетное учреждение "Молодежный досуговый центр "ВЫБОР" </w:t>
            </w:r>
          </w:p>
        </w:tc>
        <w:tc>
          <w:tcPr>
            <w:tcW w:w="21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молодёжных клубных формирований и любительских объединений-10;</w:t>
            </w:r>
          </w:p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 молодёжных клубных формирований и любительских </w:t>
            </w: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объединений-210;</w:t>
            </w:r>
          </w:p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 консультаций, семинаров, тренингов- 2025;</w:t>
            </w:r>
          </w:p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печатных</w:t>
            </w:r>
            <w:proofErr w:type="gramEnd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информационных материалов-12800</w:t>
            </w:r>
          </w:p>
        </w:tc>
      </w:tr>
      <w:tr w:rsidR="00737A96" w:rsidRPr="00737A96" w:rsidTr="00737A96">
        <w:trPr>
          <w:trHeight w:val="4005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</w:t>
            </w:r>
            <w:proofErr w:type="spellStart"/>
            <w:proofErr w:type="gramStart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Кингисеп-пское</w:t>
            </w:r>
            <w:proofErr w:type="spellEnd"/>
            <w:proofErr w:type="gramEnd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городское поселение"</w:t>
            </w:r>
          </w:p>
        </w:tc>
        <w:tc>
          <w:tcPr>
            <w:tcW w:w="13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2 137,9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</w:t>
            </w:r>
            <w:proofErr w:type="spellStart"/>
            <w:proofErr w:type="gramStart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Кингисеп-пский</w:t>
            </w:r>
            <w:proofErr w:type="spellEnd"/>
            <w:proofErr w:type="gramEnd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муниципальный район"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7A96" w:rsidRPr="00737A96" w:rsidTr="00737A96">
        <w:trPr>
          <w:trHeight w:val="804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7A96" w:rsidRPr="00737A96" w:rsidTr="00737A96">
        <w:trPr>
          <w:trHeight w:val="274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7A96" w:rsidRPr="00737A96" w:rsidTr="00737A96">
        <w:trPr>
          <w:trHeight w:val="534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7A96" w:rsidRPr="00737A96" w:rsidTr="00737A96">
        <w:trPr>
          <w:trHeight w:val="2958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1984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</w:t>
            </w:r>
            <w:r w:rsidRPr="00737A96">
              <w:rPr>
                <w:rFonts w:ascii="Times New Roman" w:eastAsia="Times New Roman" w:hAnsi="Times New Roman" w:cs="Times New Roman"/>
                <w:lang w:eastAsia="ru-RU"/>
              </w:rPr>
              <w:t xml:space="preserve"> Предоставление субсидии муниципальным бюджетным учреждениям на возмещение нормативных затрат, связанных с оказанием ими в соответствии с муниципальным заданием муниципальных услуг, выполнением работ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32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2014 г.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2 137,9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Муниципальное бюджетное учреждение "Молодежный досуговый центр "ВЫБОР" </w:t>
            </w:r>
          </w:p>
        </w:tc>
        <w:tc>
          <w:tcPr>
            <w:tcW w:w="21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молодёжных клубных формирований и любительских объединений-10;</w:t>
            </w:r>
          </w:p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 молодёжных клубных формирований и любительских объединений-210;</w:t>
            </w:r>
          </w:p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участников  консультаций, семинаров, тренингов- 2025;</w:t>
            </w:r>
          </w:p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gramStart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печатных</w:t>
            </w:r>
            <w:proofErr w:type="gramEnd"/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информационных материалов-12800</w:t>
            </w:r>
          </w:p>
        </w:tc>
      </w:tr>
      <w:tr w:rsidR="00737A96" w:rsidRPr="00737A96" w:rsidTr="00737A96">
        <w:trPr>
          <w:trHeight w:val="3893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</w:t>
            </w:r>
            <w:proofErr w:type="spellStart"/>
            <w:proofErr w:type="gramStart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Кингисеп-пское</w:t>
            </w:r>
            <w:proofErr w:type="spellEnd"/>
            <w:proofErr w:type="gramEnd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городское поселение"</w:t>
            </w:r>
          </w:p>
        </w:tc>
        <w:tc>
          <w:tcPr>
            <w:tcW w:w="13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2 137,9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5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</w:t>
            </w:r>
            <w:proofErr w:type="spellStart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Кингисеппский</w:t>
            </w:r>
            <w:proofErr w:type="spellEnd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муниципаль</w:t>
            </w: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ный район"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695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960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509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255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84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b/>
                <w:lang w:eastAsia="ru-RU"/>
              </w:rPr>
              <w:t>Задача 2.</w:t>
            </w:r>
            <w:r w:rsidRPr="00737A96">
              <w:rPr>
                <w:rFonts w:ascii="Times New Roman" w:eastAsia="Times New Roman" w:hAnsi="Times New Roman" w:cs="Times New Roman"/>
                <w:lang w:eastAsia="ru-RU"/>
              </w:rPr>
              <w:t xml:space="preserve"> Развитие материально-технической базы в сфере молодежной политики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2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1286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</w:t>
            </w:r>
            <w:proofErr w:type="spellStart"/>
            <w:proofErr w:type="gramStart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Кингисеп-пское</w:t>
            </w:r>
            <w:proofErr w:type="spellEnd"/>
            <w:proofErr w:type="gramEnd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городское поселение"</w:t>
            </w:r>
          </w:p>
        </w:tc>
        <w:tc>
          <w:tcPr>
            <w:tcW w:w="132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420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</w:t>
            </w:r>
            <w:proofErr w:type="spellStart"/>
            <w:proofErr w:type="gramStart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Кингисеп-пский</w:t>
            </w:r>
            <w:proofErr w:type="spellEnd"/>
            <w:proofErr w:type="gramEnd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муниципальный район"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7A96" w:rsidRPr="00737A96" w:rsidTr="00737A96">
        <w:trPr>
          <w:trHeight w:val="795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7A96" w:rsidRPr="00737A96" w:rsidTr="00737A96">
        <w:trPr>
          <w:trHeight w:val="274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2014 г.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Муниципальное бюджетное учреждение "Молодежный досуговый центр </w:t>
            </w: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"ВЫБОР"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Увеличение оснащенности МБУ «МДЦ «ВЫБОР» основными средствами на 2%</w:t>
            </w:r>
          </w:p>
        </w:tc>
      </w:tr>
      <w:tr w:rsidR="00737A96" w:rsidRPr="00737A96" w:rsidTr="00737A96">
        <w:trPr>
          <w:trHeight w:val="534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7A96" w:rsidRPr="00737A96" w:rsidTr="00737A96">
        <w:trPr>
          <w:trHeight w:val="4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</w:t>
            </w:r>
            <w:bookmarkStart w:id="0" w:name="_GoBack"/>
            <w:bookmarkEnd w:id="0"/>
            <w:r w:rsidRPr="00737A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ятие 1</w:t>
            </w:r>
            <w:r w:rsidRPr="00737A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общественной инфраструктуры муниципального значения на территории МО «</w:t>
            </w:r>
            <w:proofErr w:type="spellStart"/>
            <w:r w:rsidRPr="00737A96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737A9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3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167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</w:t>
            </w:r>
            <w:proofErr w:type="spellStart"/>
            <w:proofErr w:type="gramStart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Кингисеп-пское</w:t>
            </w:r>
            <w:proofErr w:type="spellEnd"/>
            <w:proofErr w:type="gramEnd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городское поселение"</w:t>
            </w:r>
          </w:p>
        </w:tc>
        <w:tc>
          <w:tcPr>
            <w:tcW w:w="13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6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12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МО "</w:t>
            </w:r>
            <w:proofErr w:type="spellStart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Кингисеппский</w:t>
            </w:r>
            <w:proofErr w:type="spellEnd"/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муниципальный район"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7A96" w:rsidRPr="00737A96" w:rsidTr="00737A96">
        <w:trPr>
          <w:trHeight w:val="6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федерального бюджета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37A96" w:rsidRPr="00737A96" w:rsidTr="00737A96">
        <w:trPr>
          <w:trHeight w:val="9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2014г.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учреждение "Молодежный досуговый центр "ВЫБОР"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Увеличение оснащенности МБУ «МДЦ «ВЫБОР» основными средствами на 2%</w:t>
            </w:r>
          </w:p>
        </w:tc>
      </w:tr>
      <w:tr w:rsidR="00737A96" w:rsidRPr="00737A96" w:rsidTr="00737A96">
        <w:trPr>
          <w:trHeight w:val="4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Внебюджетные источники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7A96" w:rsidRPr="00737A96" w:rsidRDefault="00737A96" w:rsidP="00737A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A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737A96" w:rsidRPr="00737A96" w:rsidRDefault="00737A96" w:rsidP="00737A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A96" w:rsidRPr="00737A96" w:rsidRDefault="00737A96" w:rsidP="00737A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F76" w:rsidRDefault="00510F76"/>
    <w:sectPr w:rsidR="00510F76" w:rsidSect="00737A96">
      <w:pgSz w:w="16838" w:h="11906" w:orient="landscape"/>
      <w:pgMar w:top="426" w:right="1134" w:bottom="326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23"/>
    <w:rsid w:val="00437123"/>
    <w:rsid w:val="00510F76"/>
    <w:rsid w:val="006A58D6"/>
    <w:rsid w:val="0072015F"/>
    <w:rsid w:val="00737A96"/>
    <w:rsid w:val="00D2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4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2014-01-15T07:38:00Z</dcterms:created>
  <dcterms:modified xsi:type="dcterms:W3CDTF">2015-01-16T12:36:00Z</dcterms:modified>
</cp:coreProperties>
</file>